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75DE0E" w14:textId="7FA328DF" w:rsidR="00904803" w:rsidRPr="00897659" w:rsidRDefault="008210FF" w:rsidP="00904803">
      <w:pPr>
        <w:rPr>
          <w:rFonts w:cstheme="minorHAnsi"/>
        </w:rPr>
      </w:pPr>
      <w:r w:rsidRPr="00897659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163F4CA" wp14:editId="1B8131E1">
                <wp:simplePos x="0" y="0"/>
                <wp:positionH relativeFrom="column">
                  <wp:posOffset>-65314</wp:posOffset>
                </wp:positionH>
                <wp:positionV relativeFrom="paragraph">
                  <wp:posOffset>-339634</wp:posOffset>
                </wp:positionV>
                <wp:extent cx="3958045" cy="400050"/>
                <wp:effectExtent l="0" t="0" r="23495" b="1905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045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48DFD4" w14:textId="122DC2B4" w:rsidR="008E55BD" w:rsidRPr="008E55BD" w:rsidRDefault="0053298A" w:rsidP="008210FF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BTEC- Tech Award- Construction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63F4CA" id="Rectangle: Rounded Corners 29" o:spid="_x0000_s1026" style="position:absolute;margin-left:-5.15pt;margin-top:-26.75pt;width:311.65pt;height:31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" fillcolor="#5b9bd5 [3204]" strokecolor="#1f4d78 [1604]" strokeweight="1pt">
                <v:stroke joinstyle="miter"/>
                <v:textbox>
                  <w:txbxContent>
                    <w:p w14:paraId="3448DFD4" w14:textId="122DC2B4" w:rsidR="008E55BD" w:rsidRPr="008E55BD" w:rsidRDefault="0053298A" w:rsidP="008210FF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BTEC- Tech Award- Construction</w:t>
                      </w:r>
                    </w:p>
                  </w:txbxContent>
                </v:textbox>
              </v:roundrect>
            </w:pict>
          </mc:Fallback>
        </mc:AlternateContent>
      </w:r>
      <w:r w:rsidR="00904803" w:rsidRPr="00897659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21728" behindDoc="0" locked="0" layoutInCell="1" allowOverlap="1" wp14:anchorId="3264F83A" wp14:editId="56E8FD49">
                <wp:simplePos x="0" y="0"/>
                <wp:positionH relativeFrom="margin">
                  <wp:align>center</wp:align>
                </wp:positionH>
                <wp:positionV relativeFrom="paragraph">
                  <wp:posOffset>-491130</wp:posOffset>
                </wp:positionV>
                <wp:extent cx="6359856" cy="9826389"/>
                <wp:effectExtent l="19050" t="19050" r="22225" b="22860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9856" cy="9826389"/>
                        </a:xfrm>
                        <a:prstGeom prst="rect">
                          <a:avLst/>
                        </a:prstGeom>
                        <a:noFill/>
                        <a:ln w="38100" algn="in">
                          <a:solidFill>
                            <a:srgbClr val="3967B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D369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8B528E7" id="Rectangle 2" o:spid="_x0000_s1026" style="position:absolute;margin-left:0;margin-top:-38.65pt;width:500.8pt;height:773.75pt;z-index:251721728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" filled="f" fillcolor="#2d3691" strokecolor="#3967bf" strokeweight="3pt" insetpen="t">
                <v:shadow color="#eeece1"/>
                <v:textbox inset="2.88pt,2.88pt,2.88pt,2.88pt"/>
                <w10:wrap anchorx="margin"/>
              </v:rect>
            </w:pict>
          </mc:Fallback>
        </mc:AlternateContent>
      </w:r>
    </w:p>
    <w:p w14:paraId="7AD48836" w14:textId="687F2B2F" w:rsidR="00904803" w:rsidRPr="00897659" w:rsidRDefault="00897659" w:rsidP="00904803">
      <w:pPr>
        <w:rPr>
          <w:rFonts w:cstheme="minorHAnsi"/>
        </w:rPr>
      </w:pPr>
      <w:r w:rsidRPr="00897659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F796CD" wp14:editId="4BBF0EE1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1371600" cy="2188729"/>
                <wp:effectExtent l="0" t="0" r="19050" b="2159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1887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CD539F" w14:textId="3001D47E" w:rsidR="00FE21C1" w:rsidRDefault="0053298A" w:rsidP="00FE21C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FC0BD93" wp14:editId="192D6CB1">
                                  <wp:extent cx="1219200" cy="689913"/>
                                  <wp:effectExtent l="0" t="0" r="0" b="0"/>
                                  <wp:docPr id="7" name="Picture 6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3327A8D-7024-4500-B747-D9CAFFE0018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3327A8D-7024-4500-B747-D9CAFFE0018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63" t="12866" r="16781" b="927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6980" cy="6999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41AFE0" w14:textId="2475E1F5" w:rsidR="0053298A" w:rsidRDefault="0053298A" w:rsidP="00FE21C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3298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A992DC" wp14:editId="2BDDA34A">
                                  <wp:extent cx="1176020" cy="545576"/>
                                  <wp:effectExtent l="0" t="0" r="5080" b="698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6020" cy="545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6A4081" w14:textId="48E29118" w:rsidR="0053298A" w:rsidRPr="00FE21C1" w:rsidRDefault="0053298A" w:rsidP="00FE21C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E5324A" wp14:editId="3B87EDB2">
                                  <wp:extent cx="1176020" cy="744855"/>
                                  <wp:effectExtent l="0" t="0" r="5080" b="0"/>
                                  <wp:docPr id="1026" name="Picture 2" descr="What is Foundation in Construction? Their Functions and Purpos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D786031-B295-44F2-8FD2-FF60CB28E56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What is Foundation in Construction? Their Functions and Purpos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D786031-B295-44F2-8FD2-FF60CB28E56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6020" cy="744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6F796CD" id="Rectangle 30" o:spid="_x0000_s1027" style="position:absolute;margin-left:0;margin-top:2.25pt;width:108pt;height:172.3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" fillcolor="white [3212]" strokecolor="#1f4d78 [1604]" strokeweight="1pt">
                <v:textbox>
                  <w:txbxContent>
                    <w:p w14:paraId="4ECD539F" w14:textId="3001D47E" w:rsidR="00FE21C1" w:rsidRDefault="0053298A" w:rsidP="00FE21C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C0BD93" wp14:editId="192D6CB1">
                            <wp:extent cx="1219200" cy="689913"/>
                            <wp:effectExtent l="0" t="0" r="0" b="0"/>
                            <wp:docPr id="7" name="Picture 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3327A8D-7024-4500-B747-D9CAFFE0018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>
                                      <a:extLst>
                                        <a:ext uri="{FF2B5EF4-FFF2-40B4-BE49-F238E27FC236}">
                                          <a16:creationId xmlns:a16="http://schemas.microsoft.com/office/drawing/2014/main" id="{C3327A8D-7024-4500-B747-D9CAFFE0018C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63" t="12866" r="16781" b="927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236980" cy="6999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41AFE0" w14:textId="2475E1F5" w:rsidR="0053298A" w:rsidRDefault="0053298A" w:rsidP="00FE21C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3298A">
                        <w:rPr>
                          <w:noProof/>
                        </w:rPr>
                        <w:drawing>
                          <wp:inline distT="0" distB="0" distL="0" distR="0" wp14:anchorId="15A992DC" wp14:editId="2BDDA34A">
                            <wp:extent cx="1176020" cy="545576"/>
                            <wp:effectExtent l="0" t="0" r="5080" b="698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6020" cy="545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6A4081" w14:textId="48E29118" w:rsidR="0053298A" w:rsidRPr="00FE21C1" w:rsidRDefault="0053298A" w:rsidP="00FE21C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E5324A" wp14:editId="3B87EDB2">
                            <wp:extent cx="1176020" cy="744855"/>
                            <wp:effectExtent l="0" t="0" r="5080" b="0"/>
                            <wp:docPr id="1026" name="Picture 2" descr="What is Foundation in Construction? Their Functions and Purpos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D786031-B295-44F2-8FD2-FF60CB28E56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What is Foundation in Construction? Their Functions and Purpose">
                                      <a:extLst>
                                        <a:ext uri="{FF2B5EF4-FFF2-40B4-BE49-F238E27FC236}">
                                          <a16:creationId xmlns:a16="http://schemas.microsoft.com/office/drawing/2014/main" id="{4D786031-B295-44F2-8FD2-FF60CB28E568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6020" cy="744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5C0E" w:rsidRPr="00897659">
        <w:rPr>
          <w:rFonts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818643E" wp14:editId="75BD3698">
                <wp:simplePos x="0" y="0"/>
                <wp:positionH relativeFrom="margin">
                  <wp:posOffset>1496060</wp:posOffset>
                </wp:positionH>
                <wp:positionV relativeFrom="paragraph">
                  <wp:posOffset>46355</wp:posOffset>
                </wp:positionV>
                <wp:extent cx="4210050" cy="2174875"/>
                <wp:effectExtent l="0" t="0" r="19050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217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97805" w14:textId="77777777" w:rsidR="00216CE9" w:rsidRPr="00216CE9" w:rsidRDefault="008E55B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16CE9">
                              <w:rPr>
                                <w:b/>
                                <w:sz w:val="26"/>
                                <w:szCs w:val="26"/>
                              </w:rPr>
                              <w:t>COURSE CONTENT:</w:t>
                            </w:r>
                            <w:r w:rsidR="00573931" w:rsidRPr="00216CE9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3298A" w:rsidRPr="00216CE9">
                              <w:rPr>
                                <w:sz w:val="26"/>
                                <w:szCs w:val="26"/>
                              </w:rPr>
                              <w:t xml:space="preserve">The Tech Award gives learners the opportunity to develop sector-specific applied knowledge and skills through realistic vocational contexts. Learners will have the opportunity to develop applied knowledge and practical skills in the following areas: construction technology, construction in practice and construction and design. </w:t>
                            </w:r>
                          </w:p>
                          <w:p w14:paraId="1912F99A" w14:textId="601AFB55" w:rsidR="008E55BD" w:rsidRPr="00216CE9" w:rsidRDefault="00216CE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16CE9">
                              <w:rPr>
                                <w:sz w:val="26"/>
                                <w:szCs w:val="26"/>
                              </w:rPr>
                              <w:t xml:space="preserve">There will also be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trip</w:t>
                            </w:r>
                            <w:r w:rsidRPr="00216CE9">
                              <w:rPr>
                                <w:sz w:val="26"/>
                                <w:szCs w:val="26"/>
                              </w:rPr>
                              <w:t xml:space="preserve"> opportunit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ies</w:t>
                            </w:r>
                            <w:r w:rsidRPr="00216CE9">
                              <w:rPr>
                                <w:sz w:val="26"/>
                                <w:szCs w:val="26"/>
                              </w:rPr>
                              <w:t xml:space="preserve"> to visit live construction site</w:t>
                            </w:r>
                            <w:r w:rsidR="00737BFF">
                              <w:rPr>
                                <w:sz w:val="26"/>
                                <w:szCs w:val="26"/>
                              </w:rPr>
                              <w:t>s</w:t>
                            </w:r>
                            <w:r w:rsidRPr="00216CE9">
                              <w:rPr>
                                <w:sz w:val="26"/>
                                <w:szCs w:val="26"/>
                              </w:rPr>
                              <w:t xml:space="preserve"> to </w:t>
                            </w:r>
                            <w:r w:rsidR="00737BFF">
                              <w:rPr>
                                <w:sz w:val="26"/>
                                <w:szCs w:val="26"/>
                              </w:rPr>
                              <w:t>gain</w:t>
                            </w:r>
                            <w:r w:rsidRPr="00216CE9">
                              <w:rPr>
                                <w:sz w:val="26"/>
                                <w:szCs w:val="26"/>
                              </w:rPr>
                              <w:t xml:space="preserve"> first hand experience</w:t>
                            </w:r>
                            <w:r w:rsidR="00737BFF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76D288B5" w14:textId="77777777" w:rsidR="0053298A" w:rsidRDefault="005329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081864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117.8pt;margin-top:3.65pt;width:331.5pt;height:171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">
                <v:textbox>
                  <w:txbxContent>
                    <w:p w14:paraId="6CA97805" w14:textId="77777777" w:rsidR="00216CE9" w:rsidRPr="00216CE9" w:rsidRDefault="008E55BD">
                      <w:pPr>
                        <w:rPr>
                          <w:sz w:val="26"/>
                          <w:szCs w:val="26"/>
                        </w:rPr>
                      </w:pPr>
                      <w:r w:rsidRPr="00216CE9">
                        <w:rPr>
                          <w:b/>
                          <w:sz w:val="26"/>
                          <w:szCs w:val="26"/>
                        </w:rPr>
                        <w:t>COURSE CONTENT:</w:t>
                      </w:r>
                      <w:r w:rsidR="00573931" w:rsidRPr="00216CE9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53298A" w:rsidRPr="00216CE9">
                        <w:rPr>
                          <w:sz w:val="26"/>
                          <w:szCs w:val="26"/>
                        </w:rPr>
                        <w:t xml:space="preserve">The Tech Award gives learners the opportunity to develop sector-specific applied knowledge and skills through realistic vocational contexts. Learners will have the opportunity to develop applied knowledge and practical skills in the following areas: construction technology, construction in practice and construction and design. </w:t>
                      </w:r>
                    </w:p>
                    <w:p w14:paraId="1912F99A" w14:textId="601AFB55" w:rsidR="008E55BD" w:rsidRPr="00216CE9" w:rsidRDefault="00216CE9">
                      <w:pPr>
                        <w:rPr>
                          <w:sz w:val="26"/>
                          <w:szCs w:val="26"/>
                        </w:rPr>
                      </w:pPr>
                      <w:r w:rsidRPr="00216CE9">
                        <w:rPr>
                          <w:sz w:val="26"/>
                          <w:szCs w:val="26"/>
                        </w:rPr>
                        <w:t xml:space="preserve">There will also be </w:t>
                      </w:r>
                      <w:r>
                        <w:rPr>
                          <w:sz w:val="26"/>
                          <w:szCs w:val="26"/>
                        </w:rPr>
                        <w:t>trip</w:t>
                      </w:r>
                      <w:r w:rsidRPr="00216CE9">
                        <w:rPr>
                          <w:sz w:val="26"/>
                          <w:szCs w:val="26"/>
                        </w:rPr>
                        <w:t xml:space="preserve"> opportunit</w:t>
                      </w:r>
                      <w:r>
                        <w:rPr>
                          <w:sz w:val="26"/>
                          <w:szCs w:val="26"/>
                        </w:rPr>
                        <w:t>ies</w:t>
                      </w:r>
                      <w:r w:rsidRPr="00216CE9">
                        <w:rPr>
                          <w:sz w:val="26"/>
                          <w:szCs w:val="26"/>
                        </w:rPr>
                        <w:t xml:space="preserve"> to visit live construction site</w:t>
                      </w:r>
                      <w:r w:rsidR="00737BFF">
                        <w:rPr>
                          <w:sz w:val="26"/>
                          <w:szCs w:val="26"/>
                        </w:rPr>
                        <w:t>s</w:t>
                      </w:r>
                      <w:r w:rsidRPr="00216CE9">
                        <w:rPr>
                          <w:sz w:val="26"/>
                          <w:szCs w:val="26"/>
                        </w:rPr>
                        <w:t xml:space="preserve"> to </w:t>
                      </w:r>
                      <w:r w:rsidR="00737BFF">
                        <w:rPr>
                          <w:sz w:val="26"/>
                          <w:szCs w:val="26"/>
                        </w:rPr>
                        <w:t>gain</w:t>
                      </w:r>
                      <w:r w:rsidRPr="00216CE9">
                        <w:rPr>
                          <w:sz w:val="26"/>
                          <w:szCs w:val="26"/>
                        </w:rPr>
                        <w:t xml:space="preserve"> first hand experience</w:t>
                      </w:r>
                      <w:r w:rsidR="00737BFF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76D288B5" w14:textId="77777777" w:rsidR="0053298A" w:rsidRDefault="0053298A"/>
                  </w:txbxContent>
                </v:textbox>
                <w10:wrap type="square" anchorx="margin"/>
              </v:shape>
            </w:pict>
          </mc:Fallback>
        </mc:AlternateContent>
      </w:r>
    </w:p>
    <w:p w14:paraId="467A8A9C" w14:textId="77777777" w:rsidR="00904803" w:rsidRPr="00897659" w:rsidRDefault="00904803" w:rsidP="00904803">
      <w:pPr>
        <w:rPr>
          <w:rFonts w:cstheme="minorHAnsi"/>
        </w:rPr>
      </w:pPr>
    </w:p>
    <w:p w14:paraId="66245A69" w14:textId="77777777" w:rsidR="00904803" w:rsidRPr="00897659" w:rsidRDefault="00904803" w:rsidP="00904803">
      <w:pPr>
        <w:rPr>
          <w:rFonts w:cstheme="minorHAnsi"/>
        </w:rPr>
      </w:pPr>
    </w:p>
    <w:p w14:paraId="1BAD62E3" w14:textId="77777777" w:rsidR="00904803" w:rsidRPr="00897659" w:rsidRDefault="00904803" w:rsidP="00904803">
      <w:pPr>
        <w:rPr>
          <w:rFonts w:cstheme="minorHAnsi"/>
        </w:rPr>
      </w:pPr>
    </w:p>
    <w:p w14:paraId="65B751CA" w14:textId="77777777" w:rsidR="00904803" w:rsidRPr="00897659" w:rsidRDefault="00904803" w:rsidP="00904803">
      <w:pPr>
        <w:rPr>
          <w:rFonts w:cstheme="minorHAnsi"/>
        </w:rPr>
      </w:pPr>
    </w:p>
    <w:p w14:paraId="44C99C7B" w14:textId="77777777" w:rsidR="00904803" w:rsidRPr="00897659" w:rsidRDefault="00904803" w:rsidP="00904803">
      <w:pPr>
        <w:rPr>
          <w:rFonts w:cstheme="minorHAnsi"/>
        </w:rPr>
      </w:pPr>
    </w:p>
    <w:p w14:paraId="0584FC52" w14:textId="77777777" w:rsidR="00904803" w:rsidRPr="00897659" w:rsidRDefault="00904803" w:rsidP="00904803">
      <w:pPr>
        <w:rPr>
          <w:rFonts w:cstheme="minorHAnsi"/>
        </w:rPr>
      </w:pPr>
    </w:p>
    <w:p w14:paraId="59D07CE6" w14:textId="77777777" w:rsidR="00904803" w:rsidRPr="00897659" w:rsidRDefault="00904803" w:rsidP="00904803">
      <w:pPr>
        <w:rPr>
          <w:rFonts w:cstheme="minorHAnsi"/>
        </w:rPr>
      </w:pPr>
    </w:p>
    <w:p w14:paraId="2E547CB7" w14:textId="249A5784" w:rsidR="00904803" w:rsidRPr="00897659" w:rsidRDefault="005658E8" w:rsidP="00904803">
      <w:pPr>
        <w:rPr>
          <w:rFonts w:cstheme="minorHAnsi"/>
        </w:rPr>
      </w:pPr>
      <w:r w:rsidRPr="00897659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82C0CE" wp14:editId="501C1BE6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181225" cy="400050"/>
                <wp:effectExtent l="0" t="0" r="28575" b="19050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40005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3535E0" w14:textId="017AF9E4" w:rsidR="008E55BD" w:rsidRPr="008210FF" w:rsidRDefault="008E55BD" w:rsidP="005658E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Exam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5A82C0CE" id="Rectangle: Rounded Corners 192" o:spid="_x0000_s1029" style="position:absolute;margin-left:120.55pt;margin-top:.75pt;width:171.75pt;height:31.5pt;z-index:25167564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" fillcolor="#5b9bd5" strokecolor="#41719c" strokeweight="1pt">
                <v:stroke joinstyle="miter"/>
                <v:textbox>
                  <w:txbxContent>
                    <w:p w14:paraId="323535E0" w14:textId="017AF9E4" w:rsidR="008E55BD" w:rsidRPr="008210FF" w:rsidRDefault="008E55BD" w:rsidP="005658E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Exam Board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08A6" w:rsidRPr="00897659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16FA8C" wp14:editId="3396A4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81225" cy="400050"/>
                <wp:effectExtent l="0" t="0" r="28575" b="1905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40005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B79C68" w14:textId="651DACB0" w:rsidR="008E55BD" w:rsidRPr="008210FF" w:rsidRDefault="008E55BD" w:rsidP="003808A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Specification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5316FA8C" id="Rectangle: Rounded Corners 31" o:spid="_x0000_s1030" style="position:absolute;margin-left:0;margin-top:0;width:171.75pt;height:31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" fillcolor="#5b9bd5" strokecolor="#41719c" strokeweight="1pt">
                <v:stroke joinstyle="miter"/>
                <v:textbox>
                  <w:txbxContent>
                    <w:p w14:paraId="27B79C68" w14:textId="651DACB0" w:rsidR="008E55BD" w:rsidRPr="008210FF" w:rsidRDefault="008E55BD" w:rsidP="003808A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Specification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5595879" w14:textId="38F68E9A" w:rsidR="00904803" w:rsidRPr="00897659" w:rsidRDefault="00737BFF" w:rsidP="00904803">
      <w:pPr>
        <w:widowControl w:val="0"/>
        <w:spacing w:after="120" w:line="285" w:lineRule="auto"/>
        <w:rPr>
          <w:rFonts w:eastAsia="Times New Roman" w:cstheme="minorHAnsi"/>
          <w:color w:val="000000"/>
          <w:kern w:val="28"/>
          <w:sz w:val="20"/>
          <w:szCs w:val="20"/>
          <w:lang w:eastAsia="en-GB"/>
          <w14:cntxtAlts/>
        </w:rPr>
      </w:pPr>
      <w:r w:rsidRPr="00897659">
        <w:rPr>
          <w:rFonts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21702B7" wp14:editId="17D20B01">
                <wp:simplePos x="0" y="0"/>
                <wp:positionH relativeFrom="margin">
                  <wp:align>right</wp:align>
                </wp:positionH>
                <wp:positionV relativeFrom="paragraph">
                  <wp:posOffset>163195</wp:posOffset>
                </wp:positionV>
                <wp:extent cx="2162175" cy="295275"/>
                <wp:effectExtent l="0" t="0" r="28575" b="28575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EB378" w14:textId="48B20ADB" w:rsidR="008E55BD" w:rsidRDefault="0053298A" w:rsidP="00573931">
                            <w:pPr>
                              <w:jc w:val="center"/>
                            </w:pPr>
                            <w:r>
                              <w:t>Pearson- BTEC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21702B7" id="_x0000_s1031" type="#_x0000_t202" style="position:absolute;margin-left:119.05pt;margin-top:12.85pt;width:170.25pt;height:23.25pt;z-index:251680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">
                <v:textbox>
                  <w:txbxContent>
                    <w:p w14:paraId="5A2EB378" w14:textId="48B20ADB" w:rsidR="008E55BD" w:rsidRDefault="0053298A" w:rsidP="00573931">
                      <w:pPr>
                        <w:jc w:val="center"/>
                      </w:pPr>
                      <w:r>
                        <w:t>Pearson- BTEC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97659">
        <w:rPr>
          <w:rFonts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FF73FD4" wp14:editId="65C96C1B">
                <wp:simplePos x="0" y="0"/>
                <wp:positionH relativeFrom="margin">
                  <wp:posOffset>0</wp:posOffset>
                </wp:positionH>
                <wp:positionV relativeFrom="paragraph">
                  <wp:posOffset>153670</wp:posOffset>
                </wp:positionV>
                <wp:extent cx="2171700" cy="314325"/>
                <wp:effectExtent l="0" t="0" r="19050" b="2857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680D0" w14:textId="549E3022" w:rsidR="008E55BD" w:rsidRPr="00573931" w:rsidRDefault="0053298A" w:rsidP="00573931">
                            <w:pPr>
                              <w:jc w:val="center"/>
                            </w:pPr>
                            <w:r>
                              <w:t>603/7051/8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FF73FD4" id="_x0000_s1032" type="#_x0000_t202" style="position:absolute;margin-left:0;margin-top:12.1pt;width:171pt;height:24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">
                <v:textbox>
                  <w:txbxContent>
                    <w:p w14:paraId="04A680D0" w14:textId="549E3022" w:rsidR="008E55BD" w:rsidRPr="00573931" w:rsidRDefault="0053298A" w:rsidP="00573931">
                      <w:pPr>
                        <w:jc w:val="center"/>
                      </w:pPr>
                      <w:r>
                        <w:t>603/7051/8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4803" w:rsidRPr="00897659">
        <w:rPr>
          <w:rFonts w:eastAsia="Times New Roman" w:cstheme="minorHAnsi"/>
          <w:color w:val="000000"/>
          <w:kern w:val="28"/>
          <w:sz w:val="20"/>
          <w:szCs w:val="20"/>
          <w:lang w:eastAsia="en-GB"/>
          <w14:cntxtAlts/>
        </w:rPr>
        <w:t> </w:t>
      </w:r>
    </w:p>
    <w:p w14:paraId="50C3161B" w14:textId="77777777" w:rsidR="00737BFF" w:rsidRDefault="00737BFF" w:rsidP="00E807ED">
      <w:pPr>
        <w:rPr>
          <w:rFonts w:cstheme="minorHAnsi"/>
        </w:rPr>
      </w:pPr>
    </w:p>
    <w:p w14:paraId="31D97FA6" w14:textId="4C4A12E1" w:rsidR="00E807ED" w:rsidRPr="00737BFF" w:rsidRDefault="00AC5FB4" w:rsidP="00E807ED">
      <w:pPr>
        <w:rPr>
          <w:rFonts w:cstheme="minorHAnsi"/>
          <w:b/>
          <w:sz w:val="24"/>
          <w:szCs w:val="24"/>
          <w:u w:val="single"/>
        </w:rPr>
      </w:pPr>
      <w:r w:rsidRPr="00737BFF">
        <w:rPr>
          <w:rFonts w:cstheme="minorHAnsi"/>
          <w:b/>
          <w:sz w:val="24"/>
          <w:szCs w:val="24"/>
          <w:u w:val="single"/>
        </w:rPr>
        <w:t>Assessment Details</w:t>
      </w:r>
      <w:r w:rsidR="00216CE9" w:rsidRPr="00737BFF">
        <w:rPr>
          <w:rFonts w:cstheme="minorHAnsi"/>
          <w:b/>
          <w:sz w:val="24"/>
          <w:szCs w:val="24"/>
          <w:u w:val="single"/>
        </w:rPr>
        <w:t xml:space="preserve"> </w:t>
      </w:r>
      <w:r w:rsidR="00737BFF" w:rsidRPr="00737BFF">
        <w:rPr>
          <w:rFonts w:cstheme="minorHAnsi"/>
          <w:b/>
          <w:sz w:val="24"/>
          <w:szCs w:val="24"/>
          <w:u w:val="single"/>
        </w:rPr>
        <w:t>(internally</w:t>
      </w:r>
      <w:r w:rsidR="00216CE9" w:rsidRPr="00737BFF">
        <w:rPr>
          <w:rFonts w:cstheme="minorHAnsi"/>
          <w:b/>
          <w:sz w:val="24"/>
          <w:szCs w:val="24"/>
          <w:u w:val="single"/>
        </w:rPr>
        <w:t xml:space="preserve"> assessed, externally moderated)</w:t>
      </w:r>
    </w:p>
    <w:p w14:paraId="36B67921" w14:textId="4A2326F3" w:rsidR="00737BFF" w:rsidRPr="00737BFF" w:rsidRDefault="0053298A" w:rsidP="00737BFF">
      <w:pPr>
        <w:rPr>
          <w:rFonts w:cstheme="minorHAnsi"/>
          <w:sz w:val="24"/>
          <w:szCs w:val="24"/>
        </w:rPr>
      </w:pPr>
      <w:r w:rsidRPr="00737BFF">
        <w:rPr>
          <w:rFonts w:eastAsia="Times New Roman" w:cstheme="minorHAnsi"/>
          <w:sz w:val="24"/>
          <w:szCs w:val="24"/>
          <w:lang w:eastAsia="en-GB"/>
        </w:rPr>
        <w:t xml:space="preserve">Component 2- Construction in Practice – 20 % </w:t>
      </w:r>
      <w:r w:rsidR="00216CE9" w:rsidRPr="00737BFF">
        <w:rPr>
          <w:rFonts w:eastAsia="Times New Roman" w:cstheme="minorHAnsi"/>
          <w:sz w:val="24"/>
          <w:szCs w:val="24"/>
          <w:lang w:eastAsia="en-GB"/>
        </w:rPr>
        <w:t>T</w:t>
      </w:r>
      <w:r w:rsidRPr="00737BFF">
        <w:rPr>
          <w:rFonts w:eastAsia="Times New Roman" w:cstheme="minorHAnsi"/>
          <w:sz w:val="24"/>
          <w:szCs w:val="24"/>
          <w:lang w:eastAsia="en-GB"/>
        </w:rPr>
        <w:t xml:space="preserve">his </w:t>
      </w:r>
      <w:r w:rsidR="00216CE9" w:rsidRPr="00737BFF">
        <w:rPr>
          <w:rFonts w:eastAsia="Times New Roman" w:cstheme="minorHAnsi"/>
          <w:sz w:val="24"/>
          <w:szCs w:val="24"/>
          <w:lang w:eastAsia="en-GB"/>
        </w:rPr>
        <w:t xml:space="preserve">unit </w:t>
      </w:r>
      <w:r w:rsidRPr="00737BFF">
        <w:rPr>
          <w:rFonts w:eastAsia="Times New Roman" w:cstheme="minorHAnsi"/>
          <w:sz w:val="24"/>
          <w:szCs w:val="24"/>
          <w:lang w:eastAsia="en-GB"/>
        </w:rPr>
        <w:t xml:space="preserve">will include a timed practical exam. </w:t>
      </w:r>
      <w:r w:rsidR="00737BFF" w:rsidRPr="00737BFF">
        <w:rPr>
          <w:rFonts w:cstheme="minorHAnsi"/>
          <w:sz w:val="24"/>
          <w:szCs w:val="24"/>
        </w:rPr>
        <w:t>You will need to demonstrate your accuracy in measuring and marking, applying skills you have learnt in Math lessons.</w:t>
      </w:r>
    </w:p>
    <w:p w14:paraId="01CBA60B" w14:textId="419A024F" w:rsidR="0053298A" w:rsidRPr="00737BFF" w:rsidRDefault="0053298A" w:rsidP="00AC5FB4">
      <w:pPr>
        <w:rPr>
          <w:rFonts w:eastAsia="Times New Roman" w:cstheme="minorHAnsi"/>
          <w:sz w:val="24"/>
          <w:szCs w:val="24"/>
          <w:lang w:eastAsia="en-GB"/>
        </w:rPr>
      </w:pPr>
      <w:r w:rsidRPr="00737BFF">
        <w:rPr>
          <w:rFonts w:eastAsia="Times New Roman" w:cstheme="minorHAnsi"/>
          <w:sz w:val="24"/>
          <w:szCs w:val="24"/>
          <w:lang w:eastAsia="en-GB"/>
        </w:rPr>
        <w:t>You will need to cover the cost of the materials you use</w:t>
      </w:r>
      <w:r w:rsidR="00737BFF" w:rsidRPr="00737BFF">
        <w:rPr>
          <w:rFonts w:eastAsia="Times New Roman" w:cstheme="minorHAnsi"/>
          <w:sz w:val="24"/>
          <w:szCs w:val="24"/>
          <w:lang w:eastAsia="en-GB"/>
        </w:rPr>
        <w:t>,</w:t>
      </w:r>
      <w:r w:rsidRPr="00737BFF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216CE9" w:rsidRPr="00737BFF">
        <w:rPr>
          <w:rFonts w:eastAsia="Times New Roman" w:cstheme="minorHAnsi"/>
          <w:sz w:val="24"/>
          <w:szCs w:val="24"/>
          <w:lang w:eastAsia="en-GB"/>
        </w:rPr>
        <w:t xml:space="preserve">which would </w:t>
      </w:r>
      <w:r w:rsidR="00E35B70" w:rsidRPr="00737BFF">
        <w:rPr>
          <w:rFonts w:eastAsia="Times New Roman" w:cstheme="minorHAnsi"/>
          <w:sz w:val="24"/>
          <w:szCs w:val="24"/>
          <w:lang w:eastAsia="en-GB"/>
        </w:rPr>
        <w:t>roughly</w:t>
      </w:r>
      <w:r w:rsidRPr="00737BFF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216CE9" w:rsidRPr="00737BFF">
        <w:rPr>
          <w:rFonts w:eastAsia="Times New Roman" w:cstheme="minorHAnsi"/>
          <w:sz w:val="24"/>
          <w:szCs w:val="24"/>
          <w:lang w:eastAsia="en-GB"/>
        </w:rPr>
        <w:t xml:space="preserve">be </w:t>
      </w:r>
      <w:r w:rsidRPr="00737BFF">
        <w:rPr>
          <w:rFonts w:eastAsia="Times New Roman" w:cstheme="minorHAnsi"/>
          <w:sz w:val="24"/>
          <w:szCs w:val="24"/>
          <w:lang w:eastAsia="en-GB"/>
        </w:rPr>
        <w:t>£</w:t>
      </w:r>
      <w:r w:rsidR="00216CE9" w:rsidRPr="00737BFF">
        <w:rPr>
          <w:rFonts w:eastAsia="Times New Roman" w:cstheme="minorHAnsi"/>
          <w:sz w:val="24"/>
          <w:szCs w:val="24"/>
          <w:lang w:eastAsia="en-GB"/>
        </w:rPr>
        <w:t>2</w:t>
      </w:r>
      <w:r w:rsidRPr="00737BFF">
        <w:rPr>
          <w:rFonts w:eastAsia="Times New Roman" w:cstheme="minorHAnsi"/>
          <w:sz w:val="24"/>
          <w:szCs w:val="24"/>
          <w:lang w:eastAsia="en-GB"/>
        </w:rPr>
        <w:t>0</w:t>
      </w:r>
      <w:r w:rsidR="00216CE9" w:rsidRPr="00737BFF">
        <w:rPr>
          <w:rFonts w:eastAsia="Times New Roman" w:cstheme="minorHAnsi"/>
          <w:sz w:val="24"/>
          <w:szCs w:val="24"/>
          <w:lang w:eastAsia="en-GB"/>
        </w:rPr>
        <w:t>.</w:t>
      </w:r>
      <w:r w:rsidRPr="00737BFF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216CE9" w:rsidRPr="00737BFF">
        <w:rPr>
          <w:rFonts w:eastAsia="Times New Roman" w:cstheme="minorHAnsi"/>
          <w:sz w:val="24"/>
          <w:szCs w:val="24"/>
          <w:lang w:eastAsia="en-GB"/>
        </w:rPr>
        <w:t>The project</w:t>
      </w:r>
      <w:r w:rsidR="00E35B70" w:rsidRPr="00737BFF">
        <w:rPr>
          <w:rFonts w:eastAsia="Times New Roman" w:cstheme="minorHAnsi"/>
          <w:sz w:val="24"/>
          <w:szCs w:val="24"/>
          <w:lang w:eastAsia="en-GB"/>
        </w:rPr>
        <w:t xml:space="preserve"> is usually completed in year 10, based on a joinery </w:t>
      </w:r>
      <w:r w:rsidR="00216CE9" w:rsidRPr="00737BFF">
        <w:rPr>
          <w:rFonts w:eastAsia="Times New Roman" w:cstheme="minorHAnsi"/>
          <w:sz w:val="24"/>
          <w:szCs w:val="24"/>
          <w:lang w:eastAsia="en-GB"/>
        </w:rPr>
        <w:t xml:space="preserve">and carpentry </w:t>
      </w:r>
      <w:r w:rsidR="00E35B70" w:rsidRPr="00737BFF">
        <w:rPr>
          <w:rFonts w:eastAsia="Times New Roman" w:cstheme="minorHAnsi"/>
          <w:sz w:val="24"/>
          <w:szCs w:val="24"/>
          <w:lang w:eastAsia="en-GB"/>
        </w:rPr>
        <w:t>assign</w:t>
      </w:r>
      <w:r w:rsidR="00216CE9" w:rsidRPr="00737BFF">
        <w:rPr>
          <w:rFonts w:eastAsia="Times New Roman" w:cstheme="minorHAnsi"/>
          <w:sz w:val="24"/>
          <w:szCs w:val="24"/>
          <w:lang w:eastAsia="en-GB"/>
        </w:rPr>
        <w:t>ment given</w:t>
      </w:r>
      <w:r w:rsidR="00E35B70" w:rsidRPr="00737BFF">
        <w:rPr>
          <w:rFonts w:eastAsia="Times New Roman" w:cstheme="minorHAnsi"/>
          <w:sz w:val="24"/>
          <w:szCs w:val="24"/>
          <w:lang w:eastAsia="en-GB"/>
        </w:rPr>
        <w:t xml:space="preserve"> by the exam board.</w:t>
      </w:r>
      <w:r w:rsidR="00216CE9" w:rsidRPr="00737BFF">
        <w:rPr>
          <w:rFonts w:eastAsia="Times New Roman" w:cstheme="minorHAnsi"/>
          <w:sz w:val="24"/>
          <w:szCs w:val="24"/>
          <w:lang w:eastAsia="en-GB"/>
        </w:rPr>
        <w:t xml:space="preserve"> This is the only practical ‘building’ element of the course. You will also develop your knowledge and understanding of safe working practices on a building site, enabling you to write a risk assessment.</w:t>
      </w:r>
    </w:p>
    <w:p w14:paraId="5957D5EE" w14:textId="542F9CBF" w:rsidR="00216CE9" w:rsidRPr="00737BFF" w:rsidRDefault="00E35B70" w:rsidP="00AC5FB4">
      <w:pPr>
        <w:rPr>
          <w:rFonts w:eastAsia="Times New Roman" w:cstheme="minorHAnsi"/>
          <w:sz w:val="24"/>
          <w:szCs w:val="24"/>
          <w:lang w:eastAsia="en-GB"/>
        </w:rPr>
      </w:pPr>
      <w:r w:rsidRPr="00737BFF">
        <w:rPr>
          <w:rFonts w:eastAsia="Times New Roman" w:cstheme="minorHAnsi"/>
          <w:sz w:val="24"/>
          <w:szCs w:val="24"/>
          <w:lang w:eastAsia="en-GB"/>
        </w:rPr>
        <w:t>Component 3- Construction in Design – 20 % This unit</w:t>
      </w:r>
      <w:r w:rsidR="00216CE9" w:rsidRPr="00737BFF">
        <w:rPr>
          <w:rFonts w:eastAsia="Times New Roman" w:cstheme="minorHAnsi"/>
          <w:sz w:val="24"/>
          <w:szCs w:val="24"/>
          <w:lang w:eastAsia="en-GB"/>
        </w:rPr>
        <w:t xml:space="preserve"> will cover technical drawings: 1- and 2-point perspective, isometric projection and orthographic. You will be given a client brief, which will be analysed and ideas you create from this brief, will be reflected in your concept sketches. </w:t>
      </w:r>
      <w:r w:rsidR="00737BFF" w:rsidRPr="00737BFF">
        <w:rPr>
          <w:rFonts w:eastAsia="Times New Roman" w:cstheme="minorHAnsi"/>
          <w:sz w:val="24"/>
          <w:szCs w:val="24"/>
          <w:lang w:eastAsia="en-GB"/>
        </w:rPr>
        <w:t>This starts in year 10 and is completed in year 11.</w:t>
      </w:r>
    </w:p>
    <w:p w14:paraId="35BC43D4" w14:textId="456FD79D" w:rsidR="00915C0F" w:rsidRPr="00737BFF" w:rsidRDefault="00915C0F" w:rsidP="00AC5FB4">
      <w:pPr>
        <w:rPr>
          <w:rFonts w:cstheme="minorHAnsi"/>
          <w:b/>
          <w:sz w:val="24"/>
          <w:szCs w:val="24"/>
          <w:u w:val="single"/>
        </w:rPr>
      </w:pPr>
      <w:r w:rsidRPr="00737BFF">
        <w:rPr>
          <w:rFonts w:cstheme="minorHAnsi"/>
          <w:b/>
          <w:sz w:val="24"/>
          <w:szCs w:val="24"/>
          <w:u w:val="single"/>
        </w:rPr>
        <w:t>Final Examinations</w:t>
      </w:r>
      <w:r w:rsidR="00216CE9" w:rsidRPr="00737BFF">
        <w:rPr>
          <w:rFonts w:cstheme="minorHAnsi"/>
          <w:b/>
          <w:sz w:val="24"/>
          <w:szCs w:val="24"/>
          <w:u w:val="single"/>
        </w:rPr>
        <w:t xml:space="preserve"> </w:t>
      </w:r>
    </w:p>
    <w:p w14:paraId="00580C91" w14:textId="1861FBDE" w:rsidR="00897659" w:rsidRPr="00737BFF" w:rsidRDefault="00216CE9" w:rsidP="00216CE9">
      <w:pPr>
        <w:rPr>
          <w:rFonts w:eastAsia="Times New Roman" w:cstheme="minorHAnsi"/>
          <w:bCs/>
          <w:sz w:val="24"/>
          <w:szCs w:val="24"/>
          <w:lang w:eastAsia="en-GB"/>
        </w:rPr>
      </w:pPr>
      <w:r w:rsidRPr="00737BFF">
        <w:rPr>
          <w:rFonts w:eastAsia="Times New Roman" w:cstheme="minorHAnsi"/>
          <w:sz w:val="24"/>
          <w:szCs w:val="24"/>
          <w:lang w:eastAsia="en-GB"/>
        </w:rPr>
        <w:t xml:space="preserve">Component 1- </w:t>
      </w:r>
      <w:r w:rsidR="0053298A" w:rsidRPr="00737BFF">
        <w:rPr>
          <w:rFonts w:eastAsia="Times New Roman" w:cstheme="minorHAnsi"/>
          <w:sz w:val="24"/>
          <w:szCs w:val="24"/>
          <w:lang w:eastAsia="en-GB"/>
        </w:rPr>
        <w:t>Exam</w:t>
      </w:r>
      <w:r w:rsidR="0053298A" w:rsidRPr="00737BFF">
        <w:rPr>
          <w:rFonts w:eastAsia="Times New Roman" w:cstheme="minorHAnsi"/>
          <w:bCs/>
          <w:sz w:val="24"/>
          <w:szCs w:val="24"/>
          <w:lang w:eastAsia="en-GB"/>
        </w:rPr>
        <w:t xml:space="preserve">, worth 60% of the overall BTEC. 60 marks in total. </w:t>
      </w:r>
      <w:r w:rsidRPr="00737BFF">
        <w:rPr>
          <w:rFonts w:eastAsia="Times New Roman" w:cstheme="minorHAnsi"/>
          <w:bCs/>
          <w:sz w:val="24"/>
          <w:szCs w:val="24"/>
          <w:lang w:eastAsia="en-GB"/>
        </w:rPr>
        <w:t xml:space="preserve">(1 hour and 30 minutes) </w:t>
      </w:r>
      <w:r w:rsidRPr="00737BFF">
        <w:rPr>
          <w:rFonts w:eastAsia="Times New Roman" w:cstheme="minorHAnsi"/>
          <w:sz w:val="24"/>
          <w:szCs w:val="24"/>
          <w:lang w:eastAsia="en-GB"/>
        </w:rPr>
        <w:t>Theory based on construction information taught in lesson.</w:t>
      </w:r>
    </w:p>
    <w:p w14:paraId="3CC6437E" w14:textId="12B2AC5D" w:rsidR="00AC5FB4" w:rsidRPr="00737BFF" w:rsidRDefault="00915C0F" w:rsidP="00915C0F">
      <w:pPr>
        <w:rPr>
          <w:rFonts w:cstheme="minorHAnsi"/>
          <w:b/>
          <w:sz w:val="24"/>
          <w:szCs w:val="24"/>
          <w:u w:val="single"/>
        </w:rPr>
      </w:pPr>
      <w:r w:rsidRPr="00737BFF">
        <w:rPr>
          <w:rFonts w:cstheme="minorHAnsi"/>
          <w:b/>
          <w:sz w:val="24"/>
          <w:szCs w:val="24"/>
          <w:u w:val="single"/>
        </w:rPr>
        <w:t>Skills</w:t>
      </w:r>
      <w:r w:rsidR="00AC5FB4" w:rsidRPr="00737BFF">
        <w:rPr>
          <w:rFonts w:cstheme="minorHAnsi"/>
          <w:b/>
          <w:sz w:val="24"/>
          <w:szCs w:val="24"/>
          <w:u w:val="single"/>
        </w:rPr>
        <w:t xml:space="preserve">/Aptitudes Required for Success </w:t>
      </w:r>
    </w:p>
    <w:p w14:paraId="46140E1D" w14:textId="1E853A4D" w:rsidR="00915C0F" w:rsidRPr="00737BFF" w:rsidRDefault="002F70D1" w:rsidP="00915C0F">
      <w:pPr>
        <w:rPr>
          <w:rFonts w:cstheme="minorHAnsi"/>
          <w:sz w:val="24"/>
          <w:szCs w:val="24"/>
        </w:rPr>
      </w:pPr>
      <w:r w:rsidRPr="00737BFF">
        <w:rPr>
          <w:rFonts w:cstheme="minorHAnsi"/>
          <w:sz w:val="24"/>
          <w:szCs w:val="24"/>
        </w:rPr>
        <w:t>You will need to: be organized, self-motivated, critical thinking, problem solver, have good listening skills, communication skills</w:t>
      </w:r>
      <w:r w:rsidR="00897659" w:rsidRPr="00737BFF">
        <w:rPr>
          <w:rFonts w:cstheme="minorHAnsi"/>
          <w:sz w:val="24"/>
          <w:szCs w:val="24"/>
        </w:rPr>
        <w:t xml:space="preserve"> and a developing knowledge of technical skills in the workshop. </w:t>
      </w:r>
    </w:p>
    <w:p w14:paraId="0A168BB5" w14:textId="5351D54E" w:rsidR="00915C0F" w:rsidRPr="00737BFF" w:rsidRDefault="00915C0F" w:rsidP="00915C0F">
      <w:pPr>
        <w:rPr>
          <w:rFonts w:cstheme="minorHAnsi"/>
          <w:b/>
          <w:sz w:val="24"/>
          <w:szCs w:val="24"/>
          <w:u w:val="single"/>
        </w:rPr>
      </w:pPr>
      <w:r w:rsidRPr="00737BFF">
        <w:rPr>
          <w:rFonts w:cstheme="minorHAnsi"/>
          <w:b/>
          <w:sz w:val="24"/>
          <w:szCs w:val="24"/>
          <w:u w:val="single"/>
        </w:rPr>
        <w:t xml:space="preserve">Staff Contact for Further Information </w:t>
      </w:r>
    </w:p>
    <w:p w14:paraId="1722C572" w14:textId="7C47B25B" w:rsidR="00904803" w:rsidRPr="00737BFF" w:rsidRDefault="00885A23" w:rsidP="002F771C">
      <w:pPr>
        <w:widowControl w:val="0"/>
        <w:spacing w:line="28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Mrs L. Bowden, Teacher of Construction</w:t>
      </w:r>
      <w:bookmarkStart w:id="0" w:name="_GoBack"/>
      <w:bookmarkEnd w:id="0"/>
    </w:p>
    <w:sectPr w:rsidR="00904803" w:rsidRPr="00737BFF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BDAEF5" w14:textId="77777777" w:rsidR="00B16851" w:rsidRDefault="00B16851" w:rsidP="0032183C">
      <w:pPr>
        <w:spacing w:after="0" w:line="240" w:lineRule="auto"/>
      </w:pPr>
      <w:r>
        <w:separator/>
      </w:r>
    </w:p>
  </w:endnote>
  <w:endnote w:type="continuationSeparator" w:id="0">
    <w:p w14:paraId="3D7E7546" w14:textId="77777777" w:rsidR="00B16851" w:rsidRDefault="00B16851" w:rsidP="00321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A7EDCD" w14:textId="77777777" w:rsidR="008E55BD" w:rsidRDefault="008E55BD">
    <w:pPr>
      <w:pStyle w:val="Footer"/>
      <w:pBdr>
        <w:top w:val="single" w:sz="4" w:space="1" w:color="D9D9D9" w:themeColor="background1" w:themeShade="D9"/>
      </w:pBdr>
      <w:jc w:val="right"/>
    </w:pPr>
  </w:p>
  <w:p w14:paraId="6B5AB427" w14:textId="77777777" w:rsidR="008E55BD" w:rsidRDefault="008E55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80801E" w14:textId="77777777" w:rsidR="00B16851" w:rsidRDefault="00B16851" w:rsidP="0032183C">
      <w:pPr>
        <w:spacing w:after="0" w:line="240" w:lineRule="auto"/>
      </w:pPr>
      <w:r>
        <w:separator/>
      </w:r>
    </w:p>
  </w:footnote>
  <w:footnote w:type="continuationSeparator" w:id="0">
    <w:p w14:paraId="2DE7BC76" w14:textId="77777777" w:rsidR="00B16851" w:rsidRDefault="00B16851" w:rsidP="003218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B65B2"/>
    <w:multiLevelType w:val="multilevel"/>
    <w:tmpl w:val="7076F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3A231A"/>
    <w:multiLevelType w:val="multilevel"/>
    <w:tmpl w:val="B2AE2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4A2CDB"/>
    <w:multiLevelType w:val="multilevel"/>
    <w:tmpl w:val="FCC23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0D1386E"/>
    <w:multiLevelType w:val="multilevel"/>
    <w:tmpl w:val="2C90D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4346D9"/>
    <w:multiLevelType w:val="multilevel"/>
    <w:tmpl w:val="4B50A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D64B55"/>
    <w:multiLevelType w:val="hybridMultilevel"/>
    <w:tmpl w:val="6A98AC8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DBD1CF5"/>
    <w:multiLevelType w:val="hybridMultilevel"/>
    <w:tmpl w:val="4CCEF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1D5"/>
    <w:rsid w:val="000630D6"/>
    <w:rsid w:val="00075C0E"/>
    <w:rsid w:val="001143B5"/>
    <w:rsid w:val="001B4C82"/>
    <w:rsid w:val="00216CE9"/>
    <w:rsid w:val="00255DE3"/>
    <w:rsid w:val="00260CC8"/>
    <w:rsid w:val="002F70D1"/>
    <w:rsid w:val="002F771C"/>
    <w:rsid w:val="0032183C"/>
    <w:rsid w:val="003808A6"/>
    <w:rsid w:val="00410BE9"/>
    <w:rsid w:val="0042715C"/>
    <w:rsid w:val="004C631B"/>
    <w:rsid w:val="004F1CCD"/>
    <w:rsid w:val="00527DBD"/>
    <w:rsid w:val="0053298A"/>
    <w:rsid w:val="005658E8"/>
    <w:rsid w:val="00573931"/>
    <w:rsid w:val="005A1101"/>
    <w:rsid w:val="00653EE6"/>
    <w:rsid w:val="006869AA"/>
    <w:rsid w:val="00697CCE"/>
    <w:rsid w:val="00737BFF"/>
    <w:rsid w:val="00776C3F"/>
    <w:rsid w:val="007C37A1"/>
    <w:rsid w:val="008210FF"/>
    <w:rsid w:val="00852DCA"/>
    <w:rsid w:val="00885A23"/>
    <w:rsid w:val="00897659"/>
    <w:rsid w:val="008E55BD"/>
    <w:rsid w:val="00904803"/>
    <w:rsid w:val="00915C0F"/>
    <w:rsid w:val="00A72E6E"/>
    <w:rsid w:val="00AC5FB4"/>
    <w:rsid w:val="00B16851"/>
    <w:rsid w:val="00BD61D5"/>
    <w:rsid w:val="00D57CDD"/>
    <w:rsid w:val="00D612F3"/>
    <w:rsid w:val="00DB3CA5"/>
    <w:rsid w:val="00DC32D1"/>
    <w:rsid w:val="00E35B70"/>
    <w:rsid w:val="00E57EF6"/>
    <w:rsid w:val="00E807ED"/>
    <w:rsid w:val="00E82636"/>
    <w:rsid w:val="00FE0338"/>
    <w:rsid w:val="00FE2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AA08D"/>
  <w15:chartTrackingRefBased/>
  <w15:docId w15:val="{F853E864-64CE-49F3-B9EA-F63986B27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7CCE"/>
    <w:rPr>
      <w:color w:val="0000FF"/>
      <w:u w:val="single"/>
    </w:rPr>
  </w:style>
  <w:style w:type="paragraph" w:customStyle="1" w:styleId="Default">
    <w:name w:val="Default"/>
    <w:rsid w:val="00697CCE"/>
    <w:pPr>
      <w:spacing w:after="0" w:line="256" w:lineRule="auto"/>
    </w:pPr>
    <w:rPr>
      <w:rFonts w:ascii="Century Gothic" w:eastAsia="Times New Roman" w:hAnsi="Century Gothic" w:cs="Times New Roman"/>
      <w:color w:val="000000"/>
      <w:kern w:val="28"/>
      <w:sz w:val="24"/>
      <w:szCs w:val="24"/>
      <w:lang w:eastAsia="en-GB"/>
      <w14:ligatures w14:val="standard"/>
      <w14:cntxtAlts/>
    </w:rPr>
  </w:style>
  <w:style w:type="paragraph" w:styleId="NoSpacing">
    <w:name w:val="No Spacing"/>
    <w:uiPriority w:val="1"/>
    <w:qFormat/>
    <w:rsid w:val="00DC32D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B4C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218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83C"/>
  </w:style>
  <w:style w:type="paragraph" w:styleId="Footer">
    <w:name w:val="footer"/>
    <w:basedOn w:val="Normal"/>
    <w:link w:val="FooterChar"/>
    <w:uiPriority w:val="99"/>
    <w:unhideWhenUsed/>
    <w:rsid w:val="003218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83C"/>
  </w:style>
  <w:style w:type="paragraph" w:styleId="NormalWeb">
    <w:name w:val="Normal (Web)"/>
    <w:basedOn w:val="Normal"/>
    <w:uiPriority w:val="99"/>
    <w:semiHidden/>
    <w:unhideWhenUsed/>
    <w:rsid w:val="00FE0338"/>
    <w:pPr>
      <w:spacing w:after="0" w:line="240" w:lineRule="auto"/>
    </w:pPr>
    <w:rPr>
      <w:rFonts w:ascii="Calibri" w:hAnsi="Calibri" w:cs="Calibri"/>
      <w:lang w:eastAsia="en-GB"/>
    </w:rPr>
  </w:style>
  <w:style w:type="character" w:customStyle="1" w:styleId="contentpasted0">
    <w:name w:val="contentpasted0"/>
    <w:basedOn w:val="DefaultParagraphFont"/>
    <w:rsid w:val="00FE0338"/>
  </w:style>
  <w:style w:type="character" w:styleId="Strong">
    <w:name w:val="Strong"/>
    <w:basedOn w:val="DefaultParagraphFont"/>
    <w:uiPriority w:val="22"/>
    <w:qFormat/>
    <w:rsid w:val="005A1101"/>
    <w:rPr>
      <w:b/>
      <w:bCs/>
    </w:rPr>
  </w:style>
  <w:style w:type="paragraph" w:customStyle="1" w:styleId="rich-text-component">
    <w:name w:val="rich-text-component"/>
    <w:basedOn w:val="Normal"/>
    <w:rsid w:val="002F7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ss-je7s01">
    <w:name w:val="css-je7s01"/>
    <w:basedOn w:val="DefaultParagraphFont"/>
    <w:rsid w:val="002F70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58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wmf"/><Relationship Id="rId5" Type="http://schemas.openxmlformats.org/officeDocument/2006/relationships/styles" Target="styles.xml"/><Relationship Id="rId15" Type="http://schemas.openxmlformats.org/officeDocument/2006/relationships/image" Target="media/image30.jpeg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2F167F2C076946AF6CD189064B39BF" ma:contentTypeVersion="14" ma:contentTypeDescription="Create a new document." ma:contentTypeScope="" ma:versionID="e00fd51a45de55cbb61d9abb8dab8b22">
  <xsd:schema xmlns:xsd="http://www.w3.org/2001/XMLSchema" xmlns:xs="http://www.w3.org/2001/XMLSchema" xmlns:p="http://schemas.microsoft.com/office/2006/metadata/properties" xmlns:ns3="8ef2e6de-c945-4fac-a0a2-4c229efdf5f3" xmlns:ns4="58ac5a4c-38fc-4aa7-a65d-5ac8f9edd57d" targetNamespace="http://schemas.microsoft.com/office/2006/metadata/properties" ma:root="true" ma:fieldsID="56496e9ecea23dd6259f497e7b32b2c4" ns3:_="" ns4:_="">
    <xsd:import namespace="8ef2e6de-c945-4fac-a0a2-4c229efdf5f3"/>
    <xsd:import namespace="58ac5a4c-38fc-4aa7-a65d-5ac8f9edd5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f2e6de-c945-4fac-a0a2-4c229efdf5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ac5a4c-38fc-4aa7-a65d-5ac8f9edd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f2e6de-c945-4fac-a0a2-4c229efdf5f3" xsi:nil="true"/>
  </documentManagement>
</p:properties>
</file>

<file path=customXml/itemProps1.xml><?xml version="1.0" encoding="utf-8"?>
<ds:datastoreItem xmlns:ds="http://schemas.openxmlformats.org/officeDocument/2006/customXml" ds:itemID="{ACB523A6-8739-423F-BBA3-14DADD4187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9D7FA0-EF9F-43BA-AEB4-FBBB92A443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f2e6de-c945-4fac-a0a2-4c229efdf5f3"/>
    <ds:schemaRef ds:uri="58ac5a4c-38fc-4aa7-a65d-5ac8f9edd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F9690A-301C-4DE4-AFFF-4D87D4D91264}">
  <ds:schemaRefs>
    <ds:schemaRef ds:uri="http://purl.org/dc/terms/"/>
    <ds:schemaRef ds:uri="http://schemas.microsoft.com/office/2006/metadata/properties"/>
    <ds:schemaRef ds:uri="http://schemas.openxmlformats.org/package/2006/metadata/core-properties"/>
    <ds:schemaRef ds:uri="8ef2e6de-c945-4fac-a0a2-4c229efdf5f3"/>
    <ds:schemaRef ds:uri="http://purl.org/dc/dcmitype/"/>
    <ds:schemaRef ds:uri="http://schemas.microsoft.com/office/2006/documentManagement/types"/>
    <ds:schemaRef ds:uri="http://purl.org/dc/elements/1.1/"/>
    <ds:schemaRef ds:uri="58ac5a4c-38fc-4aa7-a65d-5ac8f9edd57d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Maplesden Noakes School</Company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Ostmeier</dc:creator>
  <cp:keywords/>
  <dc:description/>
  <cp:lastModifiedBy>Christian Ostmeier</cp:lastModifiedBy>
  <cp:revision>3</cp:revision>
  <dcterms:created xsi:type="dcterms:W3CDTF">2024-03-13T08:51:00Z</dcterms:created>
  <dcterms:modified xsi:type="dcterms:W3CDTF">2024-03-13T15:03:00Z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0x010100052F167F2C076946AF6CD189064B39BF</vt:lpwstr>
  </property>
</Properties>
</file>